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4BFD9" w14:textId="77777777" w:rsidR="004E69C1" w:rsidRDefault="006F2110">
      <w:pPr>
        <w:pStyle w:val="a8"/>
        <w:numPr>
          <w:ilvl w:val="0"/>
          <w:numId w:val="1"/>
        </w:numPr>
        <w:ind w:firstLineChars="0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试用流程：</w:t>
      </w:r>
    </w:p>
    <w:p w14:paraId="0120C652" w14:textId="77777777" w:rsidR="004E69C1" w:rsidRDefault="006F2110">
      <w:pPr>
        <w:pStyle w:val="a8"/>
        <w:numPr>
          <w:ilvl w:val="1"/>
          <w:numId w:val="1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打开平台链接</w:t>
      </w:r>
      <w:hyperlink r:id="rId7" w:history="1">
        <w:r>
          <w:rPr>
            <w:rStyle w:val="a7"/>
            <w:rFonts w:ascii="宋体" w:eastAsia="宋体" w:hAnsi="宋体" w:cs="宋体" w:hint="eastAsia"/>
            <w:sz w:val="24"/>
            <w:szCs w:val="24"/>
          </w:rPr>
          <w:t>https://npaiengine.yaozh.com/index.html</w:t>
        </w:r>
      </w:hyperlink>
      <w:r>
        <w:rPr>
          <w:rFonts w:ascii="宋体" w:eastAsia="宋体" w:hAnsi="宋体" w:cs="宋体" w:hint="eastAsia"/>
          <w:sz w:val="24"/>
          <w:szCs w:val="24"/>
        </w:rPr>
        <w:t>，点击右上登录；</w:t>
      </w:r>
    </w:p>
    <w:p w14:paraId="6164ED23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0396E0DF" wp14:editId="4E3D8262">
            <wp:extent cx="5266690" cy="29629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A3E24" w14:textId="77777777" w:rsidR="004E69C1" w:rsidRDefault="006F2110">
      <w:pPr>
        <w:pStyle w:val="a8"/>
        <w:numPr>
          <w:ilvl w:val="1"/>
          <w:numId w:val="1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通过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药智网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账号密码进行登录；</w:t>
      </w:r>
    </w:p>
    <w:p w14:paraId="705EDBFE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8BFCC5C" wp14:editId="610FA855">
            <wp:extent cx="5274310" cy="2367280"/>
            <wp:effectExtent l="0" t="0" r="2540" b="0"/>
            <wp:docPr id="1568696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966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954A" w14:textId="77777777" w:rsidR="004E69C1" w:rsidRDefault="006F2110">
      <w:pPr>
        <w:pStyle w:val="a8"/>
        <w:numPr>
          <w:ilvl w:val="1"/>
          <w:numId w:val="1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点击进入工作台；</w:t>
      </w:r>
    </w:p>
    <w:p w14:paraId="36ADEEA8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 wp14:anchorId="30B9A696" wp14:editId="5D389CEF">
            <wp:extent cx="5266690" cy="29629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7468" w14:textId="77777777" w:rsidR="004E69C1" w:rsidRDefault="006F2110">
      <w:pPr>
        <w:pStyle w:val="a8"/>
        <w:numPr>
          <w:ilvl w:val="1"/>
          <w:numId w:val="1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点击“天然产物活性分析”功能；</w:t>
      </w:r>
    </w:p>
    <w:p w14:paraId="04E38E4E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FE971DC" wp14:editId="19C1FA7D">
            <wp:extent cx="5266690" cy="29629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F59E" w14:textId="77777777" w:rsidR="004E69C1" w:rsidRDefault="006F2110">
      <w:pPr>
        <w:pStyle w:val="a8"/>
        <w:numPr>
          <w:ilvl w:val="1"/>
          <w:numId w:val="1"/>
        </w:numPr>
        <w:ind w:left="440"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检索天然产物（点击高级检索可以输入更多筛选项）；</w:t>
      </w:r>
    </w:p>
    <w:p w14:paraId="5999797A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1B340A9" wp14:editId="14C47687">
            <wp:extent cx="5274310" cy="2335530"/>
            <wp:effectExtent l="0" t="0" r="2540" b="7620"/>
            <wp:docPr id="1995037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3749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174E" w14:textId="77777777" w:rsidR="004E69C1" w:rsidRDefault="006F2110">
      <w:pPr>
        <w:pStyle w:val="a8"/>
        <w:numPr>
          <w:ilvl w:val="1"/>
          <w:numId w:val="1"/>
        </w:numPr>
        <w:ind w:left="440" w:firstLineChars="0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t>点击全选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，点击“聚类分析”，应用人工智能算法，将相似的结构进行聚类后，点击感兴趣的聚类进行总结；（也可以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直接勾选自己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感兴趣的结构，直接点击“结果分析”，进行</w:t>
      </w:r>
      <w:r>
        <w:rPr>
          <w:rFonts w:ascii="宋体" w:eastAsia="宋体" w:hAnsi="宋体" w:cs="宋体" w:hint="eastAsia"/>
          <w:sz w:val="24"/>
          <w:szCs w:val="24"/>
        </w:rPr>
        <w:t>AI</w:t>
      </w:r>
      <w:r>
        <w:rPr>
          <w:rFonts w:ascii="宋体" w:eastAsia="宋体" w:hAnsi="宋体" w:cs="宋体" w:hint="eastAsia"/>
          <w:sz w:val="24"/>
          <w:szCs w:val="24"/>
        </w:rPr>
        <w:t>预测总结）</w:t>
      </w:r>
    </w:p>
    <w:p w14:paraId="03491150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003D86F" wp14:editId="3E92E76D">
            <wp:extent cx="5274310" cy="2335530"/>
            <wp:effectExtent l="0" t="0" r="2540" b="7620"/>
            <wp:docPr id="1280741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4166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D4D9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4C516EB" wp14:editId="380CF270">
            <wp:extent cx="5274310" cy="2335530"/>
            <wp:effectExtent l="0" t="0" r="2540" b="7620"/>
            <wp:docPr id="15724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62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57CF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63BD8DF3" wp14:editId="79FB8641">
            <wp:extent cx="5274310" cy="2335530"/>
            <wp:effectExtent l="0" t="0" r="2540" b="7620"/>
            <wp:docPr id="2055026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269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07BE9" w14:textId="77777777" w:rsidR="004E69C1" w:rsidRDefault="006F2110">
      <w:pPr>
        <w:pStyle w:val="a8"/>
        <w:numPr>
          <w:ilvl w:val="1"/>
          <w:numId w:val="1"/>
        </w:numPr>
        <w:ind w:left="440"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查看总结结果，点击左侧导航栏，分别查看分析化合物的基本信息、靶点预测、基因本体</w:t>
      </w:r>
      <w:r>
        <w:rPr>
          <w:rFonts w:ascii="宋体" w:eastAsia="宋体" w:hAnsi="宋体" w:cs="宋体" w:hint="eastAsia"/>
          <w:sz w:val="24"/>
          <w:szCs w:val="24"/>
        </w:rPr>
        <w:t>/</w:t>
      </w:r>
      <w:r>
        <w:rPr>
          <w:rFonts w:ascii="宋体" w:eastAsia="宋体" w:hAnsi="宋体" w:cs="宋体" w:hint="eastAsia"/>
          <w:sz w:val="24"/>
          <w:szCs w:val="24"/>
        </w:rPr>
        <w:t>信号通路</w:t>
      </w:r>
      <w:r>
        <w:rPr>
          <w:rFonts w:ascii="宋体" w:eastAsia="宋体" w:hAnsi="宋体" w:cs="宋体" w:hint="eastAsia"/>
          <w:sz w:val="24"/>
          <w:szCs w:val="24"/>
        </w:rPr>
        <w:t>/</w:t>
      </w:r>
      <w:r>
        <w:rPr>
          <w:rFonts w:ascii="宋体" w:eastAsia="宋体" w:hAnsi="宋体" w:cs="宋体" w:hint="eastAsia"/>
          <w:sz w:val="24"/>
          <w:szCs w:val="24"/>
        </w:rPr>
        <w:t>疾病的富集分析结果。</w:t>
      </w:r>
    </w:p>
    <w:p w14:paraId="5AAE8012" w14:textId="77777777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415A69CB" wp14:editId="44996617">
            <wp:extent cx="5266690" cy="29629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1810" w14:textId="01BBB63E" w:rsidR="004E69C1" w:rsidRDefault="006F2110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P</w:t>
      </w:r>
      <w:r w:rsidR="006F331D">
        <w:rPr>
          <w:rFonts w:ascii="宋体" w:eastAsia="宋体" w:hAnsi="宋体" w:cs="宋体"/>
          <w:b/>
          <w:bCs/>
          <w:sz w:val="24"/>
          <w:szCs w:val="24"/>
        </w:rPr>
        <w:t>S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：</w:t>
      </w:r>
      <w:r>
        <w:rPr>
          <w:rFonts w:ascii="宋体" w:eastAsia="宋体" w:hAnsi="宋体" w:cs="宋体" w:hint="eastAsia"/>
          <w:sz w:val="24"/>
          <w:szCs w:val="24"/>
        </w:rPr>
        <w:t>如需要其它功能试用（全新结构的靶点预测、</w:t>
      </w:r>
      <w:r>
        <w:rPr>
          <w:rFonts w:ascii="宋体" w:eastAsia="宋体" w:hAnsi="宋体" w:cs="宋体" w:hint="eastAsia"/>
          <w:sz w:val="24"/>
          <w:szCs w:val="24"/>
        </w:rPr>
        <w:t>ADMET</w:t>
      </w:r>
      <w:r>
        <w:rPr>
          <w:rFonts w:ascii="宋体" w:eastAsia="宋体" w:hAnsi="宋体" w:cs="宋体" w:hint="eastAsia"/>
          <w:sz w:val="24"/>
          <w:szCs w:val="24"/>
        </w:rPr>
        <w:t>预测；</w:t>
      </w:r>
      <w:r>
        <w:rPr>
          <w:rFonts w:ascii="宋体" w:eastAsia="宋体" w:hAnsi="宋体" w:cs="宋体" w:hint="eastAsia"/>
          <w:sz w:val="24"/>
          <w:szCs w:val="24"/>
        </w:rPr>
        <w:t>AI</w:t>
      </w:r>
      <w:r>
        <w:rPr>
          <w:rFonts w:ascii="宋体" w:eastAsia="宋体" w:hAnsi="宋体" w:cs="宋体" w:hint="eastAsia"/>
          <w:sz w:val="24"/>
          <w:szCs w:val="24"/>
        </w:rPr>
        <w:t>分子对接；基于多靶点</w:t>
      </w:r>
      <w:r>
        <w:rPr>
          <w:rFonts w:ascii="宋体" w:eastAsia="宋体" w:hAnsi="宋体" w:cs="宋体" w:hint="eastAsia"/>
          <w:sz w:val="24"/>
          <w:szCs w:val="24"/>
        </w:rPr>
        <w:t>/</w:t>
      </w:r>
      <w:r>
        <w:rPr>
          <w:rFonts w:ascii="宋体" w:eastAsia="宋体" w:hAnsi="宋体" w:cs="宋体" w:hint="eastAsia"/>
          <w:sz w:val="24"/>
          <w:szCs w:val="24"/>
        </w:rPr>
        <w:t>信号通路</w:t>
      </w:r>
      <w:r>
        <w:rPr>
          <w:rFonts w:ascii="宋体" w:eastAsia="宋体" w:hAnsi="宋体" w:cs="宋体" w:hint="eastAsia"/>
          <w:sz w:val="24"/>
          <w:szCs w:val="24"/>
        </w:rPr>
        <w:t>/</w:t>
      </w:r>
      <w:r>
        <w:rPr>
          <w:rFonts w:ascii="宋体" w:eastAsia="宋体" w:hAnsi="宋体" w:cs="宋体" w:hint="eastAsia"/>
          <w:sz w:val="24"/>
          <w:szCs w:val="24"/>
        </w:rPr>
        <w:t>疾病反向筛选天然产物，复方整体网络分析等功能），</w:t>
      </w:r>
      <w:proofErr w:type="gramStart"/>
      <w:r w:rsidR="006F331D">
        <w:rPr>
          <w:rFonts w:ascii="宋体" w:eastAsia="宋体" w:hAnsi="宋体" w:cs="宋体" w:hint="eastAsia"/>
          <w:sz w:val="24"/>
          <w:szCs w:val="24"/>
        </w:rPr>
        <w:t>请扫码</w:t>
      </w:r>
      <w:proofErr w:type="gramEnd"/>
      <w:r w:rsidR="006F331D">
        <w:rPr>
          <w:rFonts w:ascii="宋体" w:eastAsia="宋体" w:hAnsi="宋体" w:cs="宋体" w:hint="eastAsia"/>
          <w:sz w:val="24"/>
          <w:szCs w:val="24"/>
        </w:rPr>
        <w:t>申请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47CC22BC" w14:textId="77777777" w:rsidR="004E69C1" w:rsidRDefault="006F2110" w:rsidP="006F331D">
      <w:pPr>
        <w:widowControl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4BEE55EC" wp14:editId="7F56D081">
            <wp:extent cx="2222339" cy="211963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r="57855"/>
                    <a:stretch/>
                  </pic:blipFill>
                  <pic:spPr bwMode="auto">
                    <a:xfrm>
                      <a:off x="0" y="0"/>
                      <a:ext cx="2222339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69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04DD9" w14:textId="77777777" w:rsidR="006F2110" w:rsidRDefault="006F2110" w:rsidP="000444DA">
      <w:r>
        <w:separator/>
      </w:r>
    </w:p>
  </w:endnote>
  <w:endnote w:type="continuationSeparator" w:id="0">
    <w:p w14:paraId="33A863D7" w14:textId="77777777" w:rsidR="006F2110" w:rsidRDefault="006F2110" w:rsidP="00044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53928" w14:textId="77777777" w:rsidR="006F2110" w:rsidRDefault="006F2110" w:rsidP="000444DA">
      <w:r>
        <w:separator/>
      </w:r>
    </w:p>
  </w:footnote>
  <w:footnote w:type="continuationSeparator" w:id="0">
    <w:p w14:paraId="1E6A1FB4" w14:textId="77777777" w:rsidR="006F2110" w:rsidRDefault="006F2110" w:rsidP="00044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B46AAA"/>
    <w:multiLevelType w:val="multilevel"/>
    <w:tmpl w:val="62B46A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mNkZDgzNDA1OGM0Y2FmMTkyMGQ2ZDUzMTE4Yjg5NTkifQ=="/>
  </w:docVars>
  <w:rsids>
    <w:rsidRoot w:val="00A6034A"/>
    <w:rsid w:val="000444DA"/>
    <w:rsid w:val="001A1CAF"/>
    <w:rsid w:val="00222890"/>
    <w:rsid w:val="004E69C1"/>
    <w:rsid w:val="00581ED6"/>
    <w:rsid w:val="006B7EA2"/>
    <w:rsid w:val="006F2110"/>
    <w:rsid w:val="006F331D"/>
    <w:rsid w:val="00A27B46"/>
    <w:rsid w:val="00A6034A"/>
    <w:rsid w:val="00A969A5"/>
    <w:rsid w:val="00D8338B"/>
    <w:rsid w:val="18DF2560"/>
    <w:rsid w:val="510E7BEA"/>
    <w:rsid w:val="5FBF4EAE"/>
    <w:rsid w:val="7976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9085BC"/>
  <w15:docId w15:val="{B18D745A-9298-473B-8338-C3EB9C351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4">
    <w:name w:val="副标题 字符"/>
    <w:basedOn w:val="a0"/>
    <w:link w:val="a3"/>
    <w:uiPriority w:val="11"/>
    <w:qFormat/>
    <w:rPr>
      <w:b/>
      <w:bCs/>
      <w:kern w:val="28"/>
      <w:sz w:val="32"/>
      <w:szCs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44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0444D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044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0444D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paiengine.yaozh.com/index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 T</dc:creator>
  <cp:lastModifiedBy>陆 彩女</cp:lastModifiedBy>
  <cp:revision>3</cp:revision>
  <dcterms:created xsi:type="dcterms:W3CDTF">2023-11-23T01:06:00Z</dcterms:created>
  <dcterms:modified xsi:type="dcterms:W3CDTF">2023-11-23T01:08:00Z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6B1967BFC7EF48F7B152AD3D0524CE66_12</vt:lpwstr>
  </property>
</Properties>
</file>