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E" w:rsidRPr="001151B8" w:rsidRDefault="00C01A8E" w:rsidP="00C01A8E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1151B8">
        <w:rPr>
          <w:rFonts w:ascii="微软雅黑" w:eastAsia="微软雅黑" w:hAnsi="微软雅黑" w:hint="eastAsia"/>
          <w:b/>
          <w:sz w:val="30"/>
          <w:szCs w:val="30"/>
        </w:rPr>
        <w:t>图书</w:t>
      </w:r>
      <w:r w:rsidR="00A17137" w:rsidRPr="001151B8">
        <w:rPr>
          <w:rFonts w:ascii="微软雅黑" w:eastAsia="微软雅黑" w:hAnsi="微软雅黑" w:hint="eastAsia"/>
          <w:b/>
          <w:sz w:val="30"/>
          <w:szCs w:val="30"/>
        </w:rPr>
        <w:t>借阅</w:t>
      </w:r>
    </w:p>
    <w:p w:rsidR="00C01A8E" w:rsidRPr="001151B8" w:rsidRDefault="00C01A8E" w:rsidP="001151B8">
      <w:pPr>
        <w:numPr>
          <w:ilvl w:val="0"/>
          <w:numId w:val="4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从书柜屏幕可借书目清单中选择想要借阅的图书，点击【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借阅】</w:t>
      </w:r>
    </w:p>
    <w:p w:rsidR="00C01A8E" w:rsidRPr="001151B8" w:rsidRDefault="00C01A8E" w:rsidP="001151B8">
      <w:pPr>
        <w:numPr>
          <w:ilvl w:val="0"/>
          <w:numId w:val="4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按照屏幕提示刷药物所一卡通（饭卡，见下方详细说明中</w:t>
      </w:r>
      <w:r w:rsidRPr="001151B8">
        <w:rPr>
          <w:rFonts w:ascii="微软雅黑" w:eastAsia="微软雅黑" w:hAnsi="微软雅黑"/>
          <w:sz w:val="24"/>
          <w:szCs w:val="24"/>
        </w:rPr>
        <w:t>A），</w:t>
      </w:r>
      <w:r w:rsidRPr="001151B8">
        <w:rPr>
          <w:rFonts w:ascii="微软雅黑" w:eastAsia="微软雅黑" w:hAnsi="微软雅黑" w:hint="eastAsia"/>
          <w:sz w:val="24"/>
          <w:szCs w:val="24"/>
        </w:rPr>
        <w:t>或用手机电子借书码（见下方详细说明中</w:t>
      </w:r>
      <w:r w:rsidRPr="001151B8">
        <w:rPr>
          <w:rFonts w:ascii="微软雅黑" w:eastAsia="微软雅黑" w:hAnsi="微软雅黑"/>
          <w:sz w:val="24"/>
          <w:szCs w:val="24"/>
        </w:rPr>
        <w:t>B</w:t>
      </w:r>
      <w:r w:rsidRPr="001151B8">
        <w:rPr>
          <w:rFonts w:ascii="微软雅黑" w:eastAsia="微软雅黑" w:hAnsi="微软雅黑" w:hint="eastAsia"/>
          <w:sz w:val="24"/>
          <w:szCs w:val="24"/>
        </w:rPr>
        <w:t>），借阅图书。</w:t>
      </w:r>
    </w:p>
    <w:p w:rsidR="00C01A8E" w:rsidRPr="001151B8" w:rsidRDefault="00C01A8E" w:rsidP="001151B8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/>
          <w:sz w:val="24"/>
          <w:szCs w:val="24"/>
        </w:rPr>
        <w:t>一卡通使用方式：</w:t>
      </w:r>
      <w:r w:rsidRPr="001151B8">
        <w:rPr>
          <w:rFonts w:ascii="微软雅黑" w:eastAsia="微软雅黑" w:hAnsi="微软雅黑" w:hint="eastAsia"/>
          <w:sz w:val="24"/>
          <w:szCs w:val="24"/>
        </w:rPr>
        <w:t>如您曾经持有一卡通借阅过图书，可直接刷一卡通借书。</w:t>
      </w:r>
    </w:p>
    <w:p w:rsidR="00C01A8E" w:rsidRPr="001151B8" w:rsidRDefault="00C01A8E" w:rsidP="001151B8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手机电子借书码借书方式：如初次使用此方式请按照以下流程操作，如非初次使用借书码借书可直接跳转至第</w:t>
      </w:r>
      <w:r w:rsidRPr="001151B8">
        <w:rPr>
          <w:rFonts w:ascii="微软雅黑" w:eastAsia="微软雅黑" w:hAnsi="微软雅黑"/>
          <w:sz w:val="24"/>
          <w:szCs w:val="24"/>
        </w:rPr>
        <w:t>3步操作。（提示：该部分操作需用手机连接simmone无线网）</w:t>
      </w:r>
    </w:p>
    <w:p w:rsidR="00C01A8E" w:rsidRPr="001151B8" w:rsidRDefault="00C01A8E" w:rsidP="001151B8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手机扫描以下二维码，登录馆藏检索系统，点击页面右上方人像图标</w:t>
      </w:r>
      <w:r w:rsidRPr="001151B8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 wp14:anchorId="6398915D" wp14:editId="6F0D93D8">
            <wp:extent cx="137160" cy="137160"/>
            <wp:effectExtent l="0" t="0" r="0" b="0"/>
            <wp:docPr id="2" name="图形 2" descr="用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1B8">
        <w:rPr>
          <w:rFonts w:ascii="微软雅黑" w:eastAsia="微软雅黑" w:hAnsi="微软雅黑" w:hint="eastAsia"/>
          <w:sz w:val="24"/>
          <w:szCs w:val="24"/>
        </w:rPr>
        <w:t>进入【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我的图书馆</w:t>
      </w:r>
      <w:r w:rsidRPr="001151B8">
        <w:rPr>
          <w:rFonts w:ascii="微软雅黑" w:eastAsia="微软雅黑" w:hAnsi="微软雅黑" w:hint="eastAsia"/>
          <w:sz w:val="24"/>
          <w:szCs w:val="24"/>
        </w:rPr>
        <w:t>】。</w:t>
      </w:r>
    </w:p>
    <w:p w:rsidR="00C01A8E" w:rsidRPr="001151B8" w:rsidRDefault="00C01A8E" w:rsidP="001151B8">
      <w:pPr>
        <w:jc w:val="center"/>
        <w:rPr>
          <w:rFonts w:ascii="微软雅黑" w:eastAsia="微软雅黑" w:hAnsi="微软雅黑"/>
        </w:rPr>
      </w:pPr>
      <w:r w:rsidRPr="001151B8">
        <w:rPr>
          <w:rFonts w:ascii="微软雅黑" w:eastAsia="微软雅黑" w:hAnsi="微软雅黑"/>
          <w:noProof/>
        </w:rPr>
        <w:drawing>
          <wp:inline distT="0" distB="0" distL="0" distR="0" wp14:anchorId="523FBBE1" wp14:editId="72178119">
            <wp:extent cx="1164590" cy="1164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A8E" w:rsidRPr="001151B8" w:rsidRDefault="00C01A8E" w:rsidP="001151B8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点击下方【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忘记密码</w:t>
      </w:r>
      <w:bookmarkStart w:id="0" w:name="_Hlk93926766"/>
      <w:r w:rsidRPr="001151B8">
        <w:rPr>
          <w:rFonts w:ascii="微软雅黑" w:eastAsia="微软雅黑" w:hAnsi="微软雅黑" w:hint="eastAsia"/>
          <w:b/>
          <w:sz w:val="24"/>
          <w:szCs w:val="24"/>
        </w:rPr>
        <w:t>】</w:t>
      </w:r>
      <w:bookmarkEnd w:id="0"/>
      <w:r w:rsidRPr="001151B8">
        <w:rPr>
          <w:rFonts w:ascii="微软雅黑" w:eastAsia="微软雅黑" w:hAnsi="微软雅黑" w:hint="eastAsia"/>
          <w:sz w:val="24"/>
          <w:szCs w:val="24"/>
        </w:rPr>
        <w:t>，请按系统提示进行密码重置，重置过程中系统将自动发送一封重置密码邮件至本人邮箱（</w:t>
      </w:r>
      <w:r w:rsidRPr="001151B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职工邮箱为@simm.</w:t>
      </w:r>
      <w:r w:rsidRPr="001151B8">
        <w:rPr>
          <w:rFonts w:ascii="微软雅黑" w:eastAsia="微软雅黑" w:hAnsi="微软雅黑"/>
          <w:color w:val="000000" w:themeColor="text1"/>
          <w:sz w:val="24"/>
          <w:szCs w:val="24"/>
        </w:rPr>
        <w:t>ac.cn</w:t>
      </w:r>
      <w:r w:rsidRPr="001151B8">
        <w:rPr>
          <w:rFonts w:ascii="微软雅黑" w:eastAsia="微软雅黑" w:hAnsi="微软雅黑" w:hint="eastAsia"/>
          <w:sz w:val="24"/>
          <w:szCs w:val="24"/>
        </w:rPr>
        <w:t>；学生邮箱为研究生处提供的邮箱），请激活后登录系统。</w:t>
      </w:r>
    </w:p>
    <w:p w:rsidR="00C01A8E" w:rsidRPr="001151B8" w:rsidRDefault="00C01A8E" w:rsidP="001151B8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登录后，点击读者信息下方【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出示借书码】</w:t>
      </w:r>
      <w:r w:rsidRPr="001151B8">
        <w:rPr>
          <w:rFonts w:ascii="微软雅黑" w:eastAsia="微软雅黑" w:hAnsi="微软雅黑" w:hint="eastAsia"/>
          <w:sz w:val="24"/>
          <w:szCs w:val="24"/>
        </w:rPr>
        <w:t>，即可凭借书码扫码借阅书柜内的图书。</w:t>
      </w:r>
    </w:p>
    <w:p w:rsidR="00C01A8E" w:rsidRPr="001151B8" w:rsidRDefault="00C01A8E" w:rsidP="001151B8">
      <w:pPr>
        <w:numPr>
          <w:ilvl w:val="0"/>
          <w:numId w:val="3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系统提示图书借阅成功，【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确认</w:t>
      </w:r>
      <w:r w:rsidRPr="001151B8">
        <w:rPr>
          <w:rFonts w:ascii="微软雅黑" w:eastAsia="微软雅黑" w:hAnsi="微软雅黑" w:hint="eastAsia"/>
          <w:sz w:val="24"/>
          <w:szCs w:val="24"/>
        </w:rPr>
        <w:t>】或者【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退出</w:t>
      </w:r>
      <w:r w:rsidRPr="001151B8">
        <w:rPr>
          <w:rFonts w:ascii="微软雅黑" w:eastAsia="微软雅黑" w:hAnsi="微软雅黑" w:hint="eastAsia"/>
          <w:sz w:val="24"/>
          <w:szCs w:val="24"/>
        </w:rPr>
        <w:t>】。</w:t>
      </w:r>
    </w:p>
    <w:p w:rsidR="00C01A8E" w:rsidRPr="001151B8" w:rsidRDefault="00C01A8E" w:rsidP="00C01A8E">
      <w:pPr>
        <w:ind w:left="425"/>
        <w:rPr>
          <w:rFonts w:ascii="微软雅黑" w:eastAsia="微软雅黑" w:hAnsi="微软雅黑"/>
        </w:rPr>
      </w:pPr>
    </w:p>
    <w:p w:rsidR="00C01A8E" w:rsidRPr="001151B8" w:rsidRDefault="00C01A8E" w:rsidP="00C01A8E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1151B8">
        <w:rPr>
          <w:rFonts w:ascii="微软雅黑" w:eastAsia="微软雅黑" w:hAnsi="微软雅黑" w:hint="eastAsia"/>
          <w:b/>
          <w:sz w:val="30"/>
          <w:szCs w:val="30"/>
        </w:rPr>
        <w:t>图书归还</w:t>
      </w:r>
    </w:p>
    <w:p w:rsidR="00C01A8E" w:rsidRPr="001151B8" w:rsidRDefault="00C01A8E" w:rsidP="001151B8">
      <w:pPr>
        <w:numPr>
          <w:ilvl w:val="0"/>
          <w:numId w:val="3"/>
        </w:numPr>
        <w:spacing w:line="440" w:lineRule="exact"/>
        <w:rPr>
          <w:rFonts w:ascii="微软雅黑" w:eastAsia="微软雅黑" w:hAnsi="微软雅黑" w:hint="eastAsia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点击书柜屏幕上方【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图书归还】</w:t>
      </w:r>
      <w:r w:rsidRPr="001151B8">
        <w:rPr>
          <w:rFonts w:ascii="微软雅黑" w:eastAsia="微软雅黑" w:hAnsi="微软雅黑" w:hint="eastAsia"/>
          <w:sz w:val="24"/>
          <w:szCs w:val="24"/>
        </w:rPr>
        <w:t>，展示图书条码号供书柜扫描即</w:t>
      </w:r>
      <w:bookmarkStart w:id="1" w:name="_GoBack"/>
      <w:bookmarkEnd w:id="1"/>
      <w:r w:rsidRPr="001151B8">
        <w:rPr>
          <w:rFonts w:ascii="微软雅黑" w:eastAsia="微软雅黑" w:hAnsi="微软雅黑" w:hint="eastAsia"/>
          <w:sz w:val="24"/>
          <w:szCs w:val="24"/>
        </w:rPr>
        <w:t>可。（提示：图书条码号通常在图书封面后第一页，以DMC或者DMW开头加6位数字，如DMC</w:t>
      </w:r>
      <w:r w:rsidRPr="001151B8">
        <w:rPr>
          <w:rFonts w:ascii="微软雅黑" w:eastAsia="微软雅黑" w:hAnsi="微软雅黑"/>
          <w:sz w:val="24"/>
          <w:szCs w:val="24"/>
        </w:rPr>
        <w:t>012497</w:t>
      </w:r>
      <w:r w:rsidRPr="001151B8">
        <w:rPr>
          <w:rFonts w:ascii="微软雅黑" w:eastAsia="微软雅黑" w:hAnsi="微软雅黑" w:hint="eastAsia"/>
          <w:sz w:val="24"/>
          <w:szCs w:val="24"/>
        </w:rPr>
        <w:t>。）</w:t>
      </w:r>
    </w:p>
    <w:p w:rsidR="00C01A8E" w:rsidRPr="001151B8" w:rsidRDefault="00C01A8E" w:rsidP="001151B8">
      <w:pPr>
        <w:numPr>
          <w:ilvl w:val="0"/>
          <w:numId w:val="3"/>
        </w:num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按照屏幕提示点击【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确认</w:t>
      </w:r>
      <w:r w:rsidRPr="001151B8">
        <w:rPr>
          <w:rFonts w:ascii="微软雅黑" w:eastAsia="微软雅黑" w:hAnsi="微软雅黑" w:hint="eastAsia"/>
          <w:sz w:val="24"/>
          <w:szCs w:val="24"/>
        </w:rPr>
        <w:t>】即可。</w:t>
      </w:r>
    </w:p>
    <w:p w:rsidR="00C01A8E" w:rsidRPr="001151B8" w:rsidRDefault="00C01A8E" w:rsidP="001151B8">
      <w:pPr>
        <w:spacing w:line="440" w:lineRule="exact"/>
        <w:rPr>
          <w:rFonts w:ascii="微软雅黑" w:eastAsia="微软雅黑" w:hAnsi="微软雅黑" w:hint="eastAsia"/>
          <w:sz w:val="24"/>
          <w:szCs w:val="24"/>
        </w:rPr>
      </w:pPr>
    </w:p>
    <w:p w:rsidR="007F737E" w:rsidRPr="001151B8" w:rsidRDefault="00C01A8E" w:rsidP="001151B8">
      <w:pPr>
        <w:spacing w:line="440" w:lineRule="exact"/>
        <w:rPr>
          <w:rFonts w:ascii="微软雅黑" w:eastAsia="微软雅黑" w:hAnsi="微软雅黑" w:hint="eastAsia"/>
          <w:sz w:val="24"/>
          <w:szCs w:val="24"/>
        </w:rPr>
      </w:pPr>
      <w:r w:rsidRPr="001151B8">
        <w:rPr>
          <w:rFonts w:ascii="微软雅黑" w:eastAsia="微软雅黑" w:hAnsi="微软雅黑" w:hint="eastAsia"/>
          <w:sz w:val="24"/>
          <w:szCs w:val="24"/>
        </w:rPr>
        <w:t>提醒：为保障您个人信息安全，建议您在还书后务必退出登录，既通过点击书柜屏幕上方【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读者借阅】</w:t>
      </w:r>
      <w:r w:rsidRPr="001151B8">
        <w:rPr>
          <w:rFonts w:ascii="微软雅黑" w:eastAsia="微软雅黑" w:hAnsi="微软雅黑" w:hint="eastAsia"/>
          <w:sz w:val="24"/>
          <w:szCs w:val="24"/>
        </w:rPr>
        <w:t>中的【</w:t>
      </w:r>
      <w:r w:rsidRPr="001151B8">
        <w:rPr>
          <w:rFonts w:ascii="微软雅黑" w:eastAsia="微软雅黑" w:hAnsi="微软雅黑" w:hint="eastAsia"/>
          <w:b/>
          <w:sz w:val="24"/>
          <w:szCs w:val="24"/>
        </w:rPr>
        <w:t>退出</w:t>
      </w:r>
      <w:r w:rsidRPr="001151B8">
        <w:rPr>
          <w:rFonts w:ascii="微软雅黑" w:eastAsia="微软雅黑" w:hAnsi="微软雅黑" w:hint="eastAsia"/>
          <w:sz w:val="24"/>
          <w:szCs w:val="24"/>
        </w:rPr>
        <w:t>】。</w:t>
      </w:r>
    </w:p>
    <w:sectPr w:rsidR="007F737E" w:rsidRPr="001151B8" w:rsidSect="001151B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35" w:rsidRDefault="00DC6C35" w:rsidP="00291187">
      <w:r>
        <w:separator/>
      </w:r>
    </w:p>
  </w:endnote>
  <w:endnote w:type="continuationSeparator" w:id="0">
    <w:p w:rsidR="00DC6C35" w:rsidRDefault="00DC6C35" w:rsidP="0029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35" w:rsidRDefault="00DC6C35" w:rsidP="00291187">
      <w:r>
        <w:separator/>
      </w:r>
    </w:p>
  </w:footnote>
  <w:footnote w:type="continuationSeparator" w:id="0">
    <w:p w:rsidR="00DC6C35" w:rsidRDefault="00DC6C35" w:rsidP="0029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9FB"/>
    <w:multiLevelType w:val="hybridMultilevel"/>
    <w:tmpl w:val="55D2E0E2"/>
    <w:lvl w:ilvl="0" w:tplc="86DAD73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7A85CA1"/>
    <w:multiLevelType w:val="hybridMultilevel"/>
    <w:tmpl w:val="5DF2733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E66994"/>
    <w:multiLevelType w:val="hybridMultilevel"/>
    <w:tmpl w:val="AA6EDD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B074BD"/>
    <w:multiLevelType w:val="multilevel"/>
    <w:tmpl w:val="0409001D"/>
    <w:lvl w:ilvl="0">
      <w:start w:val="1"/>
      <w:numFmt w:val="decimal"/>
      <w:lvlText w:val="%1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4" w15:restartNumberingAfterBreak="0">
    <w:nsid w:val="7B967129"/>
    <w:multiLevelType w:val="hybridMultilevel"/>
    <w:tmpl w:val="110410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E"/>
    <w:rsid w:val="001151B8"/>
    <w:rsid w:val="001E595A"/>
    <w:rsid w:val="00291187"/>
    <w:rsid w:val="00405BEC"/>
    <w:rsid w:val="007F737E"/>
    <w:rsid w:val="00A17137"/>
    <w:rsid w:val="00C01A8E"/>
    <w:rsid w:val="00D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60D3C"/>
  <w15:chartTrackingRefBased/>
  <w15:docId w15:val="{084BD182-CA20-4974-BE4C-421E211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1A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A8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01A8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01A8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9118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91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</dc:creator>
  <cp:keywords/>
  <dc:description/>
  <cp:lastModifiedBy>NTKO</cp:lastModifiedBy>
  <cp:revision>4</cp:revision>
  <dcterms:created xsi:type="dcterms:W3CDTF">2022-01-24T07:24:00Z</dcterms:created>
  <dcterms:modified xsi:type="dcterms:W3CDTF">2022-01-24T07:53:00Z</dcterms:modified>
</cp:coreProperties>
</file>